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57CEB" w14:textId="7E3BE431" w:rsidR="00DE3CBF" w:rsidRPr="00C345C0" w:rsidRDefault="00DE3CBF" w:rsidP="00DE3CBF">
      <w:pPr>
        <w:tabs>
          <w:tab w:val="right" w:pos="9639"/>
        </w:tabs>
        <w:spacing w:before="0"/>
        <w:rPr>
          <w:b/>
          <w:i/>
          <w:sz w:val="24"/>
          <w:szCs w:val="18"/>
        </w:rPr>
      </w:pPr>
      <w:bookmarkStart w:id="0" w:name="OLE_LINK39"/>
      <w:r w:rsidRPr="00C345C0">
        <w:rPr>
          <w:b/>
          <w:bCs/>
          <w:sz w:val="24"/>
          <w:szCs w:val="20"/>
        </w:rPr>
        <w:t>3GPP TSG-RAN WG2 Meeting #</w:t>
      </w:r>
      <w:r w:rsidR="003E6AA5" w:rsidRPr="00C345C0">
        <w:rPr>
          <w:b/>
          <w:bCs/>
          <w:sz w:val="24"/>
          <w:szCs w:val="20"/>
        </w:rPr>
        <w:t>12</w:t>
      </w:r>
      <w:r w:rsidR="00E6667F" w:rsidRPr="00C345C0">
        <w:rPr>
          <w:b/>
          <w:bCs/>
          <w:sz w:val="24"/>
          <w:szCs w:val="20"/>
        </w:rPr>
        <w:t>7</w:t>
      </w:r>
      <w:r w:rsidRPr="00C345C0">
        <w:rPr>
          <w:b/>
          <w:i/>
          <w:sz w:val="24"/>
          <w:szCs w:val="18"/>
        </w:rPr>
        <w:tab/>
      </w:r>
      <w:r w:rsidR="00143851" w:rsidRPr="00143851">
        <w:rPr>
          <w:b/>
          <w:bCs/>
          <w:iCs/>
          <w:sz w:val="24"/>
          <w:szCs w:val="18"/>
        </w:rPr>
        <w:t>R2-2407103</w:t>
      </w:r>
    </w:p>
    <w:p w14:paraId="17A5ED1C" w14:textId="23BE972C" w:rsidR="00DE3CBF" w:rsidRPr="00C345C0" w:rsidRDefault="00C345C0" w:rsidP="00DE3CBF">
      <w:pPr>
        <w:spacing w:before="0" w:after="120"/>
        <w:outlineLvl w:val="0"/>
        <w:rPr>
          <w:b/>
          <w:sz w:val="24"/>
          <w:szCs w:val="20"/>
        </w:rPr>
      </w:pPr>
      <w:r w:rsidRPr="00C345C0">
        <w:rPr>
          <w:b/>
          <w:sz w:val="24"/>
          <w:szCs w:val="20"/>
        </w:rPr>
        <w:t>Maastricht, Netherlands, Aug 19th – 23rd, 2024</w:t>
      </w:r>
    </w:p>
    <w:bookmarkEnd w:id="0"/>
    <w:p w14:paraId="2E1FA2FC" w14:textId="60B88036" w:rsidR="00911ECB" w:rsidRPr="00C345C0" w:rsidRDefault="00911ECB" w:rsidP="00A24EFF">
      <w:pPr>
        <w:pStyle w:val="Header"/>
        <w:rPr>
          <w:rFonts w:eastAsia="SimSun"/>
          <w:sz w:val="22"/>
          <w:szCs w:val="22"/>
          <w:lang w:eastAsia="zh-CN"/>
        </w:rPr>
      </w:pPr>
      <w:r w:rsidRPr="00C345C0">
        <w:rPr>
          <w:rFonts w:cs="Arial"/>
          <w:sz w:val="22"/>
          <w:szCs w:val="22"/>
        </w:rPr>
        <w:t>Source:</w:t>
      </w:r>
      <w:r w:rsidR="006C26BF" w:rsidRPr="00C345C0">
        <w:rPr>
          <w:rFonts w:cs="Arial"/>
          <w:sz w:val="22"/>
          <w:szCs w:val="22"/>
        </w:rPr>
        <w:t xml:space="preserve">                </w:t>
      </w:r>
      <w:r w:rsidR="00240F9D" w:rsidRPr="00C345C0">
        <w:rPr>
          <w:rFonts w:eastAsia="SimSun"/>
          <w:sz w:val="22"/>
          <w:szCs w:val="22"/>
          <w:lang w:eastAsia="zh-CN"/>
        </w:rPr>
        <w:t>Qualcomm</w:t>
      </w:r>
      <w:r w:rsidR="00034D7E" w:rsidRPr="00C345C0">
        <w:rPr>
          <w:rFonts w:eastAsia="SimSun"/>
          <w:sz w:val="22"/>
          <w:szCs w:val="22"/>
          <w:lang w:eastAsia="zh-CN"/>
        </w:rPr>
        <w:t xml:space="preserve"> Incorporated </w:t>
      </w:r>
    </w:p>
    <w:p w14:paraId="119FCCBD" w14:textId="0B76F8DF" w:rsidR="00045865" w:rsidRPr="00C345C0"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C345C0">
        <w:rPr>
          <w:rFonts w:cs="Arial"/>
          <w:sz w:val="22"/>
          <w:szCs w:val="22"/>
        </w:rPr>
        <w:t>Title:</w:t>
      </w:r>
      <w:bookmarkStart w:id="1" w:name="Title"/>
      <w:bookmarkEnd w:id="1"/>
      <w:r w:rsidRPr="00C345C0">
        <w:rPr>
          <w:rFonts w:cs="Arial"/>
          <w:sz w:val="22"/>
          <w:szCs w:val="22"/>
        </w:rPr>
        <w:tab/>
      </w:r>
      <w:r w:rsidR="006436D0" w:rsidRPr="00C345C0">
        <w:rPr>
          <w:rFonts w:eastAsia="SimSun"/>
          <w:sz w:val="22"/>
          <w:szCs w:val="22"/>
          <w:lang w:eastAsia="zh-CN"/>
        </w:rPr>
        <w:t>Discussion on MP relay capabilities</w:t>
      </w:r>
    </w:p>
    <w:p w14:paraId="3A7E1972" w14:textId="6F5AF143"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C345C0">
        <w:rPr>
          <w:rFonts w:cs="Arial"/>
          <w:sz w:val="22"/>
          <w:szCs w:val="22"/>
        </w:rPr>
        <w:t>Agenda Item:</w:t>
      </w:r>
      <w:bookmarkStart w:id="2" w:name="Source"/>
      <w:bookmarkEnd w:id="2"/>
      <w:r w:rsidRPr="00C345C0">
        <w:rPr>
          <w:rFonts w:cs="Arial"/>
          <w:sz w:val="22"/>
          <w:szCs w:val="22"/>
        </w:rPr>
        <w:tab/>
      </w:r>
      <w:r w:rsidR="00CF0155" w:rsidRPr="00C345C0">
        <w:rPr>
          <w:rFonts w:cs="Arial"/>
          <w:sz w:val="22"/>
          <w:szCs w:val="22"/>
        </w:rPr>
        <w:t>7</w:t>
      </w:r>
      <w:r w:rsidR="00924472" w:rsidRPr="00C345C0">
        <w:rPr>
          <w:rFonts w:cs="Arial"/>
          <w:sz w:val="22"/>
          <w:szCs w:val="22"/>
        </w:rPr>
        <w:t>.</w:t>
      </w:r>
      <w:r w:rsidR="004872F7" w:rsidRPr="00C345C0">
        <w:rPr>
          <w:rFonts w:cs="Arial"/>
          <w:sz w:val="22"/>
          <w:szCs w:val="22"/>
        </w:rPr>
        <w:t>9</w:t>
      </w:r>
      <w:r w:rsidR="00EC7DDE" w:rsidRPr="00C345C0">
        <w:rPr>
          <w:rFonts w:cs="Arial"/>
          <w:sz w:val="22"/>
          <w:szCs w:val="22"/>
        </w:rPr>
        <w:t>.</w:t>
      </w:r>
      <w:r w:rsidR="00C345C0" w:rsidRPr="00C345C0">
        <w:rPr>
          <w:rFonts w:cs="Arial"/>
          <w:sz w:val="22"/>
          <w:szCs w:val="22"/>
        </w:rPr>
        <w:t>6</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799033D" w14:textId="20A59048" w:rsidR="00E80119" w:rsidRDefault="00DC3A14" w:rsidP="00D53439">
      <w:pPr>
        <w:spacing w:line="280" w:lineRule="atLeast"/>
        <w:jc w:val="both"/>
        <w:rPr>
          <w:lang w:eastAsia="ko-KR"/>
        </w:rPr>
      </w:pPr>
      <w:r>
        <w:rPr>
          <w:lang w:eastAsia="ko-KR"/>
        </w:rPr>
        <w:t xml:space="preserve">This contribution </w:t>
      </w:r>
      <w:r w:rsidR="00A126F0">
        <w:rPr>
          <w:lang w:eastAsia="ko-KR"/>
        </w:rPr>
        <w:t>clarifies UE capabilities on multi-path U2N relay</w:t>
      </w:r>
      <w:r w:rsidR="00490077">
        <w:rPr>
          <w:lang w:eastAsia="ko-KR"/>
        </w:rPr>
        <w:t>.</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7F898603" w14:textId="16784232" w:rsidR="00DD431D" w:rsidRDefault="00A126F0" w:rsidP="00FC7049">
      <w:pPr>
        <w:rPr>
          <w:lang w:val="en-GB"/>
        </w:rPr>
      </w:pPr>
      <w:r w:rsidRPr="00A34D79">
        <w:rPr>
          <w:lang w:val="en-GB"/>
        </w:rPr>
        <w:t>RAN2 had discussion on UE capabilities for multi-path U2N relay</w:t>
      </w:r>
      <w:r w:rsidR="00E04079">
        <w:rPr>
          <w:lang w:val="en-GB"/>
        </w:rPr>
        <w:t xml:space="preserve"> for split bearer.</w:t>
      </w:r>
    </w:p>
    <w:p w14:paraId="0BEB8CAA" w14:textId="5BF0F14C" w:rsidR="00A34D79" w:rsidRDefault="00A34D79" w:rsidP="00FC7049">
      <w:pPr>
        <w:rPr>
          <w:lang w:val="en-GB"/>
        </w:rPr>
      </w:pPr>
      <w:r>
        <w:rPr>
          <w:lang w:val="en-GB"/>
        </w:rPr>
        <w:t>In RAN2#</w:t>
      </w:r>
      <w:r w:rsidR="001360A8">
        <w:rPr>
          <w:lang w:val="en-GB"/>
        </w:rPr>
        <w:t xml:space="preserve">125 meeting, </w:t>
      </w:r>
      <w:r w:rsidR="00E04079">
        <w:rPr>
          <w:lang w:val="en-GB"/>
        </w:rPr>
        <w:t xml:space="preserve">RAN2 agreed the following capabilities for multi-path U2N relay for split </w:t>
      </w:r>
      <w:r w:rsidR="00AE76AD">
        <w:rPr>
          <w:lang w:val="en-GB"/>
        </w:rPr>
        <w:t>DRB and SRB</w:t>
      </w:r>
      <w:r w:rsidR="00D2285E">
        <w:rPr>
          <w:lang w:val="en-GB"/>
        </w:rPr>
        <w:t xml:space="preserve"> based on contribution </w:t>
      </w:r>
      <w:r w:rsidR="00680CF9" w:rsidRPr="00680CF9">
        <w:rPr>
          <w:lang w:val="en-GB"/>
        </w:rPr>
        <w:t>R2-2401158</w:t>
      </w:r>
      <w:r w:rsidR="00680CF9">
        <w:rPr>
          <w:lang w:val="en-GB"/>
        </w:rPr>
        <w:t>.</w:t>
      </w:r>
    </w:p>
    <w:p w14:paraId="1DE2509A" w14:textId="77777777" w:rsidR="00E04079" w:rsidRPr="00E604F4" w:rsidRDefault="00E04079" w:rsidP="00E04079">
      <w:pPr>
        <w:pStyle w:val="Doc-text2"/>
        <w:pBdr>
          <w:top w:val="single" w:sz="4" w:space="1" w:color="auto"/>
          <w:left w:val="single" w:sz="4" w:space="4" w:color="auto"/>
          <w:bottom w:val="single" w:sz="4" w:space="1" w:color="auto"/>
          <w:right w:val="single" w:sz="4" w:space="4" w:color="auto"/>
        </w:pBdr>
      </w:pPr>
      <w:r>
        <w:t>Introduce new capabilities to indicate whether the UE supports PDCP duplication over split DRB and split SRB in MP operation.</w:t>
      </w:r>
    </w:p>
    <w:p w14:paraId="33805A8C" w14:textId="3CE3DB78" w:rsidR="00E04079" w:rsidRDefault="00AE76AD" w:rsidP="00FC7049">
      <w:pPr>
        <w:rPr>
          <w:lang w:val="en-GB"/>
        </w:rPr>
      </w:pPr>
      <w:r>
        <w:rPr>
          <w:lang w:val="en-GB"/>
        </w:rPr>
        <w:t xml:space="preserve">In RAN2#125bis meeting, </w:t>
      </w:r>
      <w:r w:rsidR="00171624">
        <w:rPr>
          <w:lang w:val="en-GB"/>
        </w:rPr>
        <w:t>RAN2 had achieved the progress on the following capabilities</w:t>
      </w:r>
      <w:r w:rsidR="00D2285E">
        <w:rPr>
          <w:lang w:val="en-GB"/>
        </w:rPr>
        <w:t xml:space="preserve"> based con contribution </w:t>
      </w:r>
      <w:r w:rsidR="00544DA0" w:rsidRPr="00544DA0">
        <w:rPr>
          <w:lang w:val="en-GB"/>
        </w:rPr>
        <w:t>R2-2403139</w:t>
      </w:r>
      <w:r w:rsidR="00544DA0">
        <w:rPr>
          <w:lang w:val="en-GB"/>
        </w:rPr>
        <w:t>.</w:t>
      </w:r>
    </w:p>
    <w:p w14:paraId="164CF899" w14:textId="77777777" w:rsidR="00652BBF" w:rsidRDefault="00652BBF" w:rsidP="00652BBF">
      <w:pPr>
        <w:pStyle w:val="Doc-text2"/>
        <w:pBdr>
          <w:top w:val="single" w:sz="4" w:space="1" w:color="auto"/>
          <w:left w:val="single" w:sz="4" w:space="4" w:color="auto"/>
          <w:bottom w:val="single" w:sz="4" w:space="1" w:color="auto"/>
          <w:right w:val="single" w:sz="4" w:space="4" w:color="auto"/>
        </w:pBdr>
      </w:pPr>
      <w:r>
        <w:t>Agreements:</w:t>
      </w:r>
    </w:p>
    <w:p w14:paraId="21E9C114" w14:textId="77777777" w:rsidR="00652BBF" w:rsidRDefault="00652BBF" w:rsidP="00652BBF">
      <w:pPr>
        <w:pStyle w:val="Doc-text2"/>
        <w:pBdr>
          <w:top w:val="single" w:sz="4" w:space="1" w:color="auto"/>
          <w:left w:val="single" w:sz="4" w:space="4" w:color="auto"/>
          <w:bottom w:val="single" w:sz="4" w:space="1" w:color="auto"/>
          <w:right w:val="single" w:sz="4" w:space="4" w:color="auto"/>
        </w:pBdr>
      </w:pPr>
      <w:r w:rsidRPr="00ED7166">
        <w:rPr>
          <w:highlight w:val="yellow"/>
        </w:rPr>
        <w:t>Postpone the discussion of new UE capability to indicate whether UE supports UL transmission via direct path and DL reception via either direct path or indirect path for split SRB.</w:t>
      </w:r>
    </w:p>
    <w:p w14:paraId="1FA0D849" w14:textId="77777777" w:rsidR="00652BBF" w:rsidRPr="0051013A" w:rsidRDefault="00652BBF" w:rsidP="00652BBF">
      <w:pPr>
        <w:pStyle w:val="Doc-text2"/>
        <w:pBdr>
          <w:top w:val="single" w:sz="4" w:space="1" w:color="auto"/>
          <w:left w:val="single" w:sz="4" w:space="4" w:color="auto"/>
          <w:bottom w:val="single" w:sz="4" w:space="1" w:color="auto"/>
          <w:right w:val="single" w:sz="4" w:space="4" w:color="auto"/>
        </w:pBdr>
      </w:pPr>
      <w:r>
        <w:t>Introduce new UE capability to indicate whether UE supports UL transmission via both direct path and indirect path for the split DRB.</w:t>
      </w:r>
    </w:p>
    <w:p w14:paraId="78962EF3" w14:textId="1E747DD7" w:rsidR="00652BBF" w:rsidRDefault="00D2285E" w:rsidP="00D2285E">
      <w:pPr>
        <w:pStyle w:val="Doc-text2"/>
        <w:ind w:left="0" w:firstLine="0"/>
      </w:pPr>
      <w:r>
        <w:t xml:space="preserve">In RAN2 #126 meeting, RAN2 continued to discuss the </w:t>
      </w:r>
      <w:r w:rsidR="00B7722B">
        <w:t xml:space="preserve">highlight part capability based on contribution </w:t>
      </w:r>
      <w:r w:rsidR="00923FEA" w:rsidRPr="00923FEA">
        <w:t>R2-</w:t>
      </w:r>
      <w:proofErr w:type="gramStart"/>
      <w:r w:rsidR="00923FEA" w:rsidRPr="00923FEA">
        <w:t>2405458</w:t>
      </w:r>
      <w:r w:rsidR="00B7722B">
        <w:t>, and</w:t>
      </w:r>
      <w:proofErr w:type="gramEnd"/>
      <w:r w:rsidR="00B7722B">
        <w:t xml:space="preserve"> achieved the following agreements</w:t>
      </w:r>
      <w:r w:rsidR="00477267">
        <w:t>.</w:t>
      </w:r>
    </w:p>
    <w:p w14:paraId="0951844E" w14:textId="77777777" w:rsidR="00071243" w:rsidRDefault="00071243" w:rsidP="00071243">
      <w:pPr>
        <w:pStyle w:val="Doc-text2"/>
        <w:pBdr>
          <w:top w:val="single" w:sz="4" w:space="1" w:color="auto"/>
          <w:left w:val="single" w:sz="4" w:space="4" w:color="auto"/>
          <w:bottom w:val="single" w:sz="4" w:space="1" w:color="auto"/>
          <w:right w:val="single" w:sz="4" w:space="4" w:color="auto"/>
        </w:pBdr>
      </w:pPr>
      <w:r>
        <w:t>Agreements:</w:t>
      </w:r>
    </w:p>
    <w:p w14:paraId="174D4B60" w14:textId="77777777" w:rsidR="00071243" w:rsidRDefault="00071243" w:rsidP="00071243">
      <w:pPr>
        <w:pStyle w:val="Doc-text2"/>
        <w:pBdr>
          <w:top w:val="single" w:sz="4" w:space="1" w:color="auto"/>
          <w:left w:val="single" w:sz="4" w:space="4" w:color="auto"/>
          <w:bottom w:val="single" w:sz="4" w:space="1" w:color="auto"/>
          <w:right w:val="single" w:sz="4" w:space="4" w:color="auto"/>
        </w:pBdr>
      </w:pPr>
      <w:r>
        <w:t>No capability is introduced to indicate that the UE supports only one path in UL while two paths in DL for MP split RB.</w:t>
      </w:r>
    </w:p>
    <w:p w14:paraId="0B516DB5" w14:textId="77777777" w:rsidR="00071243" w:rsidRDefault="00071243" w:rsidP="00071243">
      <w:pPr>
        <w:pStyle w:val="Doc-text2"/>
        <w:pBdr>
          <w:top w:val="single" w:sz="4" w:space="1" w:color="auto"/>
          <w:left w:val="single" w:sz="4" w:space="4" w:color="auto"/>
          <w:bottom w:val="single" w:sz="4" w:space="1" w:color="auto"/>
          <w:right w:val="single" w:sz="4" w:space="4" w:color="auto"/>
        </w:pBdr>
      </w:pPr>
      <w:r>
        <w:t>If the UE does not support duplication with split SRB, the network cannot configure DL-only duplication for this UE.</w:t>
      </w:r>
    </w:p>
    <w:p w14:paraId="18DE3912" w14:textId="7CCC8CD2" w:rsidR="00B7722B" w:rsidRDefault="00477267" w:rsidP="00D2285E">
      <w:pPr>
        <w:pStyle w:val="Doc-text2"/>
        <w:ind w:left="0" w:firstLine="0"/>
      </w:pPr>
      <w:r>
        <w:t xml:space="preserve">After the </w:t>
      </w:r>
      <w:r w:rsidR="000F61A1">
        <w:t xml:space="preserve">RAN2 #126 </w:t>
      </w:r>
      <w:r>
        <w:t>meeting</w:t>
      </w:r>
      <w:r w:rsidR="000F61A1">
        <w:t xml:space="preserve">, there are some post-meeting </w:t>
      </w:r>
      <w:proofErr w:type="gramStart"/>
      <w:r w:rsidR="000F61A1">
        <w:t>discussion</w:t>
      </w:r>
      <w:proofErr w:type="gramEnd"/>
      <w:r w:rsidR="000F61A1">
        <w:t xml:space="preserve"> about the following </w:t>
      </w:r>
      <w:r w:rsidR="00812698">
        <w:t xml:space="preserve">two </w:t>
      </w:r>
      <w:r w:rsidR="00C80130">
        <w:t>agreements</w:t>
      </w:r>
      <w:r w:rsidR="00812698">
        <w:t xml:space="preserve"> since companies have different understanding.</w:t>
      </w:r>
    </w:p>
    <w:p w14:paraId="62847C83" w14:textId="01693265" w:rsidR="00812698" w:rsidRDefault="00C80130" w:rsidP="00D2285E">
      <w:pPr>
        <w:pStyle w:val="Doc-text2"/>
        <w:ind w:left="0" w:firstLine="0"/>
      </w:pPr>
      <w:r>
        <w:t>Agreement 1:</w:t>
      </w:r>
      <w:r w:rsidR="00812698">
        <w:t xml:space="preserve"> </w:t>
      </w:r>
      <w:r w:rsidR="00812698" w:rsidRPr="00812698">
        <w:t>Introduce new UE capability to indicate whether UE supports UL transmission via both direct path and indirect path for the split DRB.</w:t>
      </w:r>
    </w:p>
    <w:p w14:paraId="6078029C" w14:textId="7EA53A97" w:rsidR="00812698" w:rsidRDefault="00C80130" w:rsidP="00D2285E">
      <w:pPr>
        <w:pStyle w:val="Doc-text2"/>
        <w:ind w:left="0" w:firstLine="0"/>
      </w:pPr>
      <w:r>
        <w:t xml:space="preserve">Agreement 2: </w:t>
      </w:r>
      <w:r w:rsidR="00812698" w:rsidRPr="00812698">
        <w:t>No capability is introduced to indicate that the UE supports only one path in UL while two paths in DL for MP split RB.</w:t>
      </w:r>
    </w:p>
    <w:p w14:paraId="0A1269C0" w14:textId="630B3C1E" w:rsidR="008B0100" w:rsidRDefault="008B0100" w:rsidP="00D2285E">
      <w:pPr>
        <w:pStyle w:val="Doc-text2"/>
        <w:ind w:left="0" w:firstLine="0"/>
      </w:pPr>
      <w:r>
        <w:t xml:space="preserve">Some companies think these two agreements are conflict and </w:t>
      </w:r>
      <w:r w:rsidR="007338C9">
        <w:t>think agreement 2</w:t>
      </w:r>
      <w:r w:rsidR="00905501">
        <w:t xml:space="preserve"> implies</w:t>
      </w:r>
      <w:r w:rsidR="008006C7">
        <w:t xml:space="preserve"> the UE</w:t>
      </w:r>
      <w:r w:rsidR="00905501">
        <w:t xml:space="preserve"> </w:t>
      </w:r>
      <w:r w:rsidR="008006C7">
        <w:t>is mandated to support UL transmission via both direct path and indirect path for split SRB and split DRB</w:t>
      </w:r>
      <w:r w:rsidR="00A203B3">
        <w:t xml:space="preserve"> and reverts Agreement 1</w:t>
      </w:r>
      <w:r w:rsidR="008006C7">
        <w:t>.</w:t>
      </w:r>
      <w:r w:rsidR="00905501">
        <w:t xml:space="preserve"> This is incorrect understanding considering the aspects below.</w:t>
      </w:r>
    </w:p>
    <w:p w14:paraId="6088B65E" w14:textId="2FB4E322" w:rsidR="00905501" w:rsidRDefault="00905501" w:rsidP="00DB147F">
      <w:pPr>
        <w:pStyle w:val="Doc-text2"/>
        <w:numPr>
          <w:ilvl w:val="0"/>
          <w:numId w:val="28"/>
        </w:numPr>
      </w:pPr>
      <w:r>
        <w:t>The capability of support</w:t>
      </w:r>
      <w:r w:rsidR="0019490B">
        <w:t>ing</w:t>
      </w:r>
      <w:r>
        <w:t xml:space="preserve"> only one path in UL while two paths in DL for MP split RB</w:t>
      </w:r>
      <w:r w:rsidR="005E6B99">
        <w:t xml:space="preserve"> in Agreement 2</w:t>
      </w:r>
      <w:r w:rsidR="0019490B">
        <w:t xml:space="preserve"> is only proposed for split SRB, not for split DRB. </w:t>
      </w:r>
      <w:r w:rsidR="006F6262">
        <w:t>In DC, this capability was introduced to enable DL only duplication for SRB in case that the UE does not support</w:t>
      </w:r>
      <w:r w:rsidR="00E42EEC">
        <w:t xml:space="preserve"> UL duplication for SRB.</w:t>
      </w:r>
      <w:r w:rsidR="005B3662">
        <w:t xml:space="preserve"> </w:t>
      </w:r>
      <w:r w:rsidR="00623EF6">
        <w:t>So, Agreement 2</w:t>
      </w:r>
      <w:r w:rsidR="00AD3C26">
        <w:t xml:space="preserve"> </w:t>
      </w:r>
      <w:r w:rsidR="00623EF6">
        <w:t>means th</w:t>
      </w:r>
      <w:r w:rsidR="005112AD">
        <w:t>at</w:t>
      </w:r>
      <w:r w:rsidR="00623EF6">
        <w:t xml:space="preserve"> DL only duplication</w:t>
      </w:r>
      <w:r w:rsidR="00AD3C26">
        <w:t xml:space="preserve"> cannot be enabled if the UE does not support UL duplication or UE is mandated to support </w:t>
      </w:r>
      <w:r w:rsidR="00AD3C26" w:rsidRPr="00812698">
        <w:t>only one path in UL while two paths in DL for MP split RB</w:t>
      </w:r>
      <w:r w:rsidR="002E072A">
        <w:t>.</w:t>
      </w:r>
      <w:r w:rsidR="00313CC0">
        <w:t xml:space="preserve"> </w:t>
      </w:r>
      <w:r w:rsidR="00AD3C26">
        <w:t>But</w:t>
      </w:r>
      <w:r w:rsidR="00313CC0">
        <w:t xml:space="preserve"> we had further agreement </w:t>
      </w:r>
      <w:r w:rsidR="00DB147F">
        <w:t xml:space="preserve">in RAN2 #126 that </w:t>
      </w:r>
      <w:r w:rsidR="00DB147F" w:rsidRPr="00DB147F">
        <w:t xml:space="preserve">If the UE </w:t>
      </w:r>
      <w:r w:rsidR="00DB147F" w:rsidRPr="00DB147F">
        <w:lastRenderedPageBreak/>
        <w:t>does not support duplication with split SRB the network cannot configure DL-only duplication for this UE</w:t>
      </w:r>
      <w:r w:rsidR="00AD3C26">
        <w:t xml:space="preserve">, which </w:t>
      </w:r>
      <w:r w:rsidR="007E3822">
        <w:t xml:space="preserve">clarifies the former </w:t>
      </w:r>
      <w:r w:rsidR="00D90CC2">
        <w:t>one</w:t>
      </w:r>
      <w:r w:rsidR="007E3822">
        <w:t>.</w:t>
      </w:r>
    </w:p>
    <w:p w14:paraId="3F8BC4AA" w14:textId="7CA7FBBA" w:rsidR="00B46BB6" w:rsidRDefault="004228D1" w:rsidP="00DB147F">
      <w:pPr>
        <w:pStyle w:val="Doc-text2"/>
        <w:numPr>
          <w:ilvl w:val="0"/>
          <w:numId w:val="28"/>
        </w:numPr>
      </w:pPr>
      <w:r>
        <w:t xml:space="preserve">The capability in </w:t>
      </w:r>
      <w:r w:rsidR="00B46BB6">
        <w:t xml:space="preserve">Agreement 1 is used </w:t>
      </w:r>
      <w:r w:rsidR="00454AEA">
        <w:t xml:space="preserve">for </w:t>
      </w:r>
      <w:r>
        <w:t xml:space="preserve">DRB </w:t>
      </w:r>
      <w:r w:rsidR="00454AEA">
        <w:t>UL transmission split</w:t>
      </w:r>
      <w:r w:rsidR="0012642F">
        <w:t xml:space="preserve">. </w:t>
      </w:r>
      <w:r w:rsidR="00397ED3">
        <w:t xml:space="preserve">Similar with DC, with this capability, the </w:t>
      </w:r>
      <w:proofErr w:type="spellStart"/>
      <w:r w:rsidR="00397ED3">
        <w:t>gNB</w:t>
      </w:r>
      <w:proofErr w:type="spellEnd"/>
      <w:r w:rsidR="00397ED3">
        <w:t xml:space="preserve"> can enable UL transmission splitting into both of indirect path and direct path</w:t>
      </w:r>
      <w:r w:rsidR="00B924D6">
        <w:t xml:space="preserve">. </w:t>
      </w:r>
      <w:proofErr w:type="gramStart"/>
      <w:r w:rsidR="00472868">
        <w:t>So</w:t>
      </w:r>
      <w:proofErr w:type="gramEnd"/>
      <w:r w:rsidR="00472868">
        <w:t xml:space="preserve"> this is different scenario and capability with</w:t>
      </w:r>
      <w:r w:rsidR="00D90CC2">
        <w:t xml:space="preserve"> the one in</w:t>
      </w:r>
      <w:r w:rsidR="00472868">
        <w:t xml:space="preserve"> Agreement 2.</w:t>
      </w:r>
    </w:p>
    <w:p w14:paraId="7045E8ED" w14:textId="31FCE483" w:rsidR="00984EB1" w:rsidRDefault="0052760B" w:rsidP="00984EB1">
      <w:pPr>
        <w:pStyle w:val="Doc-text2"/>
        <w:numPr>
          <w:ilvl w:val="0"/>
          <w:numId w:val="28"/>
        </w:numPr>
      </w:pPr>
      <w:r>
        <w:t xml:space="preserve">RAN2 already had agreed </w:t>
      </w:r>
      <w:r w:rsidR="006964C0">
        <w:t>to i</w:t>
      </w:r>
      <w:r w:rsidRPr="0052760B">
        <w:t>ntroduce new capabilities to indicate whether the UE supports PDCP duplication over split DRB and split SRB in MP operation.</w:t>
      </w:r>
      <w:r w:rsidR="006964C0">
        <w:t xml:space="preserve"> That means UE is optional to support UL </w:t>
      </w:r>
      <w:proofErr w:type="spellStart"/>
      <w:r w:rsidR="006964C0">
        <w:t>thansmission</w:t>
      </w:r>
      <w:proofErr w:type="spellEnd"/>
      <w:r w:rsidR="006964C0">
        <w:t xml:space="preserve"> on both direct path and indirect path</w:t>
      </w:r>
    </w:p>
    <w:p w14:paraId="3996BBFA" w14:textId="75F16636" w:rsidR="00283B6C" w:rsidRPr="00852063" w:rsidRDefault="00283B6C" w:rsidP="00C42981">
      <w:pPr>
        <w:pStyle w:val="Doc-text2"/>
        <w:ind w:left="0" w:firstLine="0"/>
        <w:rPr>
          <w:b/>
          <w:bCs/>
        </w:rPr>
      </w:pPr>
      <w:r w:rsidRPr="00852063">
        <w:rPr>
          <w:b/>
          <w:bCs/>
        </w:rPr>
        <w:t xml:space="preserve">Observation </w:t>
      </w:r>
      <w:r w:rsidR="00052D81" w:rsidRPr="00852063">
        <w:rPr>
          <w:b/>
          <w:bCs/>
        </w:rPr>
        <w:t>1</w:t>
      </w:r>
      <w:r w:rsidRPr="00852063">
        <w:rPr>
          <w:b/>
          <w:bCs/>
        </w:rPr>
        <w:t>: The capability in Agreement 1 is used for DRB UL transmission split on both direct path and indirect path</w:t>
      </w:r>
      <w:r w:rsidR="00F13550" w:rsidRPr="00852063">
        <w:rPr>
          <w:b/>
          <w:bCs/>
        </w:rPr>
        <w:t>.</w:t>
      </w:r>
    </w:p>
    <w:p w14:paraId="004788D5" w14:textId="0D7E96D6" w:rsidR="00C42981" w:rsidRPr="00852063" w:rsidRDefault="00C42981" w:rsidP="00C42981">
      <w:pPr>
        <w:pStyle w:val="Doc-text2"/>
        <w:ind w:left="0" w:firstLine="0"/>
        <w:rPr>
          <w:b/>
          <w:bCs/>
        </w:rPr>
      </w:pPr>
      <w:r w:rsidRPr="00852063">
        <w:rPr>
          <w:b/>
          <w:bCs/>
        </w:rPr>
        <w:t xml:space="preserve">Observation </w:t>
      </w:r>
      <w:r w:rsidR="00052D81" w:rsidRPr="00852063">
        <w:rPr>
          <w:b/>
          <w:bCs/>
        </w:rPr>
        <w:t>2</w:t>
      </w:r>
      <w:r w:rsidRPr="00852063">
        <w:rPr>
          <w:b/>
          <w:bCs/>
        </w:rPr>
        <w:t xml:space="preserve">: </w:t>
      </w:r>
      <w:r w:rsidR="00AD3C26" w:rsidRPr="00852063">
        <w:rPr>
          <w:b/>
          <w:bCs/>
        </w:rPr>
        <w:t xml:space="preserve">Agreement 2 means </w:t>
      </w:r>
      <w:r w:rsidR="003F3799" w:rsidRPr="00852063">
        <w:rPr>
          <w:b/>
          <w:bCs/>
        </w:rPr>
        <w:t xml:space="preserve">there is no scenario </w:t>
      </w:r>
      <w:r w:rsidR="00D71F6F" w:rsidRPr="00852063">
        <w:rPr>
          <w:b/>
          <w:bCs/>
        </w:rPr>
        <w:t>for</w:t>
      </w:r>
      <w:r w:rsidR="003F3799" w:rsidRPr="00852063">
        <w:rPr>
          <w:b/>
          <w:bCs/>
        </w:rPr>
        <w:t xml:space="preserve"> one path in UL while two paths in DL for MP split RB or the UE supports one path in UL while two paths in DL for MP split RB by default.</w:t>
      </w:r>
    </w:p>
    <w:p w14:paraId="30D5B981" w14:textId="5037EEBC" w:rsidR="001C016B" w:rsidRDefault="001C016B" w:rsidP="00C42981">
      <w:pPr>
        <w:pStyle w:val="Doc-text2"/>
        <w:ind w:left="0" w:firstLine="0"/>
        <w:rPr>
          <w:b/>
          <w:bCs/>
        </w:rPr>
      </w:pPr>
      <w:r w:rsidRPr="00852063">
        <w:rPr>
          <w:b/>
          <w:bCs/>
        </w:rPr>
        <w:t>Observation 3:</w:t>
      </w:r>
      <w:r w:rsidR="00F851D4" w:rsidRPr="00852063">
        <w:rPr>
          <w:b/>
          <w:bCs/>
        </w:rPr>
        <w:t xml:space="preserve"> Agreement 1 and Agreement 2</w:t>
      </w:r>
      <w:r w:rsidR="00945BA9" w:rsidRPr="00852063">
        <w:rPr>
          <w:b/>
          <w:bCs/>
        </w:rPr>
        <w:t xml:space="preserve"> have different meaning</w:t>
      </w:r>
      <w:r w:rsidR="00572AFF" w:rsidRPr="00852063">
        <w:rPr>
          <w:b/>
          <w:bCs/>
        </w:rPr>
        <w:t>s</w:t>
      </w:r>
      <w:r w:rsidR="00945BA9" w:rsidRPr="00852063">
        <w:rPr>
          <w:b/>
          <w:bCs/>
        </w:rPr>
        <w:t xml:space="preserve"> and used in different </w:t>
      </w:r>
      <w:proofErr w:type="gramStart"/>
      <w:r w:rsidR="00945BA9" w:rsidRPr="00852063">
        <w:rPr>
          <w:b/>
          <w:bCs/>
        </w:rPr>
        <w:t>scenarios</w:t>
      </w:r>
      <w:r w:rsidR="00572AFF" w:rsidRPr="00852063">
        <w:rPr>
          <w:b/>
          <w:bCs/>
        </w:rPr>
        <w:t>,</w:t>
      </w:r>
      <w:proofErr w:type="gramEnd"/>
      <w:r w:rsidR="00572AFF" w:rsidRPr="00852063">
        <w:rPr>
          <w:b/>
          <w:bCs/>
        </w:rPr>
        <w:t xml:space="preserve"> they are not conflict.</w:t>
      </w:r>
    </w:p>
    <w:p w14:paraId="58739C1B" w14:textId="6A311C31" w:rsidR="00984EB1" w:rsidRPr="00E6219C" w:rsidRDefault="00984EB1" w:rsidP="00C42981">
      <w:pPr>
        <w:pStyle w:val="Doc-text2"/>
        <w:ind w:left="0" w:firstLine="0"/>
      </w:pPr>
      <w:r w:rsidRPr="00E6219C">
        <w:t xml:space="preserve">Therefore, the understanding that Agreement 2 means the UE </w:t>
      </w:r>
      <w:r w:rsidR="00E6219C" w:rsidRPr="00E6219C">
        <w:t>is mandated</w:t>
      </w:r>
      <w:r w:rsidRPr="00E6219C">
        <w:t xml:space="preserve"> to </w:t>
      </w:r>
      <w:r w:rsidR="00E75C87">
        <w:t>UL transmission via both direct path and indirect path for split SRB and split DRB</w:t>
      </w:r>
      <w:r w:rsidR="00335659">
        <w:t xml:space="preserve"> is not correct.</w:t>
      </w:r>
      <w:r w:rsidRPr="00E6219C">
        <w:t xml:space="preserve"> </w:t>
      </w:r>
    </w:p>
    <w:p w14:paraId="7CD64409" w14:textId="5214B074" w:rsidR="00171624" w:rsidRPr="00852063" w:rsidRDefault="003C2EC8" w:rsidP="00B66A12">
      <w:pPr>
        <w:pStyle w:val="Doc-text2"/>
        <w:ind w:left="0" w:firstLine="0"/>
        <w:rPr>
          <w:b/>
          <w:bCs/>
        </w:rPr>
      </w:pPr>
      <w:r w:rsidRPr="00852063">
        <w:rPr>
          <w:b/>
          <w:bCs/>
        </w:rPr>
        <w:t>Proposal</w:t>
      </w:r>
      <w:r w:rsidR="00B66A12" w:rsidRPr="00852063">
        <w:rPr>
          <w:b/>
          <w:bCs/>
        </w:rPr>
        <w:t xml:space="preserve"> 1</w:t>
      </w:r>
      <w:r w:rsidRPr="00852063">
        <w:rPr>
          <w:b/>
          <w:bCs/>
        </w:rPr>
        <w:t xml:space="preserve">: </w:t>
      </w:r>
      <w:r w:rsidR="00C93A18">
        <w:rPr>
          <w:b/>
          <w:bCs/>
        </w:rPr>
        <w:t xml:space="preserve">Agreement 2 does not impact Agreement 1 and </w:t>
      </w:r>
      <w:r w:rsidRPr="00852063">
        <w:rPr>
          <w:b/>
          <w:bCs/>
        </w:rPr>
        <w:t>RAN2 confirm</w:t>
      </w:r>
      <w:r w:rsidR="00852063" w:rsidRPr="00852063">
        <w:rPr>
          <w:b/>
          <w:bCs/>
        </w:rPr>
        <w:t>s to</w:t>
      </w:r>
      <w:r w:rsidR="00B66A12" w:rsidRPr="00852063">
        <w:rPr>
          <w:b/>
          <w:bCs/>
        </w:rPr>
        <w:t xml:space="preserve"> </w:t>
      </w:r>
      <w:r w:rsidR="00852063" w:rsidRPr="00852063">
        <w:rPr>
          <w:b/>
          <w:bCs/>
        </w:rPr>
        <w:t>i</w:t>
      </w:r>
      <w:r w:rsidR="00B66A12" w:rsidRPr="00852063">
        <w:rPr>
          <w:b/>
          <w:bCs/>
        </w:rPr>
        <w:t>ntroduce new UE capability to indicate whether UE supports UL transmission via both direct path and indirect path for the split DRB.</w:t>
      </w:r>
    </w:p>
    <w:bookmarkEnd w:id="4"/>
    <w:bookmarkEnd w:id="5"/>
    <w:p w14:paraId="78A0A4AB" w14:textId="7E759672"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A50FB1">
        <w:rPr>
          <w:rFonts w:cs="Times New Roman"/>
          <w:b w:val="0"/>
          <w:bCs w:val="0"/>
          <w:kern w:val="0"/>
          <w:sz w:val="36"/>
          <w:szCs w:val="20"/>
          <w:lang w:val="fr-FR"/>
        </w:rPr>
        <w:t xml:space="preserve"> </w:t>
      </w:r>
    </w:p>
    <w:p w14:paraId="5E9DACC4" w14:textId="25CF0AF4" w:rsidR="00852063" w:rsidRDefault="00852063" w:rsidP="00852063">
      <w:pPr>
        <w:pStyle w:val="Doc-text2"/>
        <w:ind w:left="0" w:firstLine="0"/>
        <w:rPr>
          <w:b/>
          <w:bCs/>
        </w:rPr>
      </w:pPr>
      <w:r w:rsidRPr="00852063">
        <w:rPr>
          <w:b/>
          <w:bCs/>
        </w:rPr>
        <w:t>Observation</w:t>
      </w:r>
      <w:r w:rsidR="00303C20">
        <w:rPr>
          <w:b/>
          <w:bCs/>
        </w:rPr>
        <w:t xml:space="preserve"> 1: </w:t>
      </w:r>
      <w:r w:rsidRPr="00852063">
        <w:rPr>
          <w:b/>
          <w:bCs/>
        </w:rPr>
        <w:t>The capability in Agreement 1 is used for DRB UL transmission split on both direct path and indirect path.</w:t>
      </w:r>
    </w:p>
    <w:p w14:paraId="61F9B5CA" w14:textId="224AF1BC" w:rsidR="00852063" w:rsidRPr="00852063" w:rsidRDefault="00852063" w:rsidP="00852063">
      <w:pPr>
        <w:pStyle w:val="Doc-text2"/>
        <w:ind w:left="0" w:firstLine="0"/>
        <w:rPr>
          <w:b/>
          <w:bCs/>
        </w:rPr>
      </w:pPr>
      <w:r w:rsidRPr="00852063">
        <w:rPr>
          <w:b/>
          <w:bCs/>
        </w:rPr>
        <w:t>Observation 2: Agreement 2 means there is no scenario for one path in UL while two paths in DL for MP split RB or the UE supports one path in UL while two paths in DL for MP split RB by default.</w:t>
      </w:r>
    </w:p>
    <w:p w14:paraId="43BFF760" w14:textId="77777777" w:rsidR="00852063" w:rsidRDefault="00852063" w:rsidP="00852063">
      <w:pPr>
        <w:pStyle w:val="Doc-text2"/>
        <w:ind w:left="0" w:firstLine="0"/>
        <w:rPr>
          <w:b/>
          <w:bCs/>
        </w:rPr>
      </w:pPr>
      <w:r w:rsidRPr="00852063">
        <w:rPr>
          <w:b/>
          <w:bCs/>
        </w:rPr>
        <w:t xml:space="preserve">Observation 3: Agreement 1 and Agreement 2 have different meanings and used in different </w:t>
      </w:r>
      <w:proofErr w:type="gramStart"/>
      <w:r w:rsidRPr="00852063">
        <w:rPr>
          <w:b/>
          <w:bCs/>
        </w:rPr>
        <w:t>scenarios,</w:t>
      </w:r>
      <w:proofErr w:type="gramEnd"/>
      <w:r w:rsidRPr="00852063">
        <w:rPr>
          <w:b/>
          <w:bCs/>
        </w:rPr>
        <w:t xml:space="preserve"> they are not conflict.</w:t>
      </w:r>
    </w:p>
    <w:p w14:paraId="297F9115" w14:textId="77777777" w:rsidR="0041519D" w:rsidRPr="0041519D" w:rsidRDefault="0041519D" w:rsidP="0041519D">
      <w:pPr>
        <w:pStyle w:val="Doc-text2"/>
        <w:ind w:left="720" w:firstLine="0"/>
      </w:pPr>
      <w:r w:rsidRPr="0041519D">
        <w:t>Agreement 1: Introduce new UE capability to indicate whether UE supports UL transmission via both direct path and indirect path for the split DRB.</w:t>
      </w:r>
    </w:p>
    <w:p w14:paraId="1DED9791" w14:textId="77777777" w:rsidR="0041519D" w:rsidRPr="0041519D" w:rsidRDefault="0041519D" w:rsidP="0041519D">
      <w:pPr>
        <w:pStyle w:val="Doc-text2"/>
        <w:ind w:left="720" w:firstLine="0"/>
      </w:pPr>
      <w:r w:rsidRPr="0041519D">
        <w:t>Agreement 2: No capability is introduced to indicate that the UE supports only one path in UL while two paths in DL for MP split RB.</w:t>
      </w:r>
    </w:p>
    <w:p w14:paraId="3681F46B" w14:textId="145DBCDB" w:rsidR="00852063" w:rsidRPr="00852063" w:rsidRDefault="00852063" w:rsidP="00852063">
      <w:pPr>
        <w:pStyle w:val="Doc-text2"/>
        <w:ind w:left="0" w:firstLine="0"/>
        <w:rPr>
          <w:b/>
          <w:bCs/>
        </w:rPr>
      </w:pPr>
      <w:r w:rsidRPr="00852063">
        <w:rPr>
          <w:b/>
          <w:bCs/>
        </w:rPr>
        <w:t xml:space="preserve">Proposal 1: </w:t>
      </w:r>
      <w:r w:rsidR="00946B99">
        <w:rPr>
          <w:b/>
          <w:bCs/>
        </w:rPr>
        <w:t xml:space="preserve">Agreement 2 does not impact Agreement 1 and </w:t>
      </w:r>
      <w:r w:rsidR="00946B99" w:rsidRPr="00852063">
        <w:rPr>
          <w:b/>
          <w:bCs/>
        </w:rPr>
        <w:t>RAN2 confirms to introduce new UE capability to indicate whether UE supports UL transmission via both direct path and indirect path for the split DRB.</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242EF68C" w14:textId="228F469B" w:rsidR="00941B73" w:rsidRPr="00941B73" w:rsidRDefault="00941B73" w:rsidP="00941B73">
      <w:pPr>
        <w:pStyle w:val="BodyText"/>
        <w:rPr>
          <w:lang w:val="fr-FR" w:eastAsia="zh-CN"/>
        </w:rPr>
      </w:pP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064E3" w14:textId="77777777" w:rsidR="00134DD2" w:rsidRDefault="00134DD2">
      <w:r>
        <w:separator/>
      </w:r>
    </w:p>
  </w:endnote>
  <w:endnote w:type="continuationSeparator" w:id="0">
    <w:p w14:paraId="3445F27A" w14:textId="77777777" w:rsidR="00134DD2" w:rsidRDefault="00134DD2">
      <w:r>
        <w:continuationSeparator/>
      </w:r>
    </w:p>
  </w:endnote>
  <w:endnote w:type="continuationNotice" w:id="1">
    <w:p w14:paraId="4D547CFC" w14:textId="77777777" w:rsidR="00134DD2" w:rsidRDefault="00134DD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9A841" w14:textId="77777777" w:rsidR="00134DD2" w:rsidRDefault="00134DD2">
      <w:r>
        <w:separator/>
      </w:r>
    </w:p>
  </w:footnote>
  <w:footnote w:type="continuationSeparator" w:id="0">
    <w:p w14:paraId="016A436F" w14:textId="77777777" w:rsidR="00134DD2" w:rsidRDefault="00134DD2">
      <w:r>
        <w:continuationSeparator/>
      </w:r>
    </w:p>
  </w:footnote>
  <w:footnote w:type="continuationNotice" w:id="1">
    <w:p w14:paraId="5C9EE2E9" w14:textId="77777777" w:rsidR="00134DD2" w:rsidRDefault="00134DD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0B1327"/>
    <w:multiLevelType w:val="hybridMultilevel"/>
    <w:tmpl w:val="595EF9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26E42CF"/>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3D8A14A3"/>
    <w:multiLevelType w:val="hybridMultilevel"/>
    <w:tmpl w:val="E048E43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3"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95830E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C966B97"/>
    <w:multiLevelType w:val="hybridMultilevel"/>
    <w:tmpl w:val="FDF0A27E"/>
    <w:lvl w:ilvl="0" w:tplc="E542940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620297">
    <w:abstractNumId w:val="19"/>
  </w:num>
  <w:num w:numId="2" w16cid:durableId="1209879814">
    <w:abstractNumId w:val="17"/>
  </w:num>
  <w:num w:numId="3" w16cid:durableId="1635059858">
    <w:abstractNumId w:val="8"/>
  </w:num>
  <w:num w:numId="4" w16cid:durableId="1687170482">
    <w:abstractNumId w:val="11"/>
  </w:num>
  <w:num w:numId="5" w16cid:durableId="1507406491">
    <w:abstractNumId w:val="9"/>
  </w:num>
  <w:num w:numId="6" w16cid:durableId="1705134336">
    <w:abstractNumId w:val="15"/>
  </w:num>
  <w:num w:numId="7" w16cid:durableId="191698743">
    <w:abstractNumId w:val="16"/>
  </w:num>
  <w:num w:numId="8" w16cid:durableId="1525243099">
    <w:abstractNumId w:val="0"/>
  </w:num>
  <w:num w:numId="9" w16cid:durableId="1505587444">
    <w:abstractNumId w:val="10"/>
  </w:num>
  <w:num w:numId="10" w16cid:durableId="1405571448">
    <w:abstractNumId w:val="5"/>
  </w:num>
  <w:num w:numId="11" w16cid:durableId="1527283465">
    <w:abstractNumId w:val="2"/>
  </w:num>
  <w:num w:numId="12" w16cid:durableId="578909286">
    <w:abstractNumId w:val="13"/>
  </w:num>
  <w:num w:numId="13" w16cid:durableId="625165572">
    <w:abstractNumId w:val="13"/>
  </w:num>
  <w:num w:numId="14" w16cid:durableId="1492680047">
    <w:abstractNumId w:val="2"/>
    <w:lvlOverride w:ilvl="0">
      <w:startOverride w:val="1"/>
    </w:lvlOverride>
  </w:num>
  <w:num w:numId="15" w16cid:durableId="1063990871">
    <w:abstractNumId w:val="13"/>
    <w:lvlOverride w:ilvl="0">
      <w:startOverride w:val="1"/>
    </w:lvlOverride>
  </w:num>
  <w:num w:numId="16" w16cid:durableId="1444035028">
    <w:abstractNumId w:val="13"/>
  </w:num>
  <w:num w:numId="17" w16cid:durableId="1072771946">
    <w:abstractNumId w:val="13"/>
    <w:lvlOverride w:ilvl="0">
      <w:startOverride w:val="1"/>
    </w:lvlOverride>
  </w:num>
  <w:num w:numId="18" w16cid:durableId="208937">
    <w:abstractNumId w:val="18"/>
  </w:num>
  <w:num w:numId="19" w16cid:durableId="128674444">
    <w:abstractNumId w:val="13"/>
    <w:lvlOverride w:ilvl="0">
      <w:startOverride w:val="1"/>
    </w:lvlOverride>
  </w:num>
  <w:num w:numId="20" w16cid:durableId="1825244669">
    <w:abstractNumId w:val="6"/>
  </w:num>
  <w:num w:numId="21" w16cid:durableId="1465805090">
    <w:abstractNumId w:val="13"/>
    <w:lvlOverride w:ilvl="0">
      <w:startOverride w:val="1"/>
    </w:lvlOverride>
  </w:num>
  <w:num w:numId="22" w16cid:durableId="1894612971">
    <w:abstractNumId w:val="4"/>
  </w:num>
  <w:num w:numId="23" w16cid:durableId="1985625525">
    <w:abstractNumId w:val="12"/>
  </w:num>
  <w:num w:numId="24" w16cid:durableId="627662469">
    <w:abstractNumId w:val="14"/>
  </w:num>
  <w:num w:numId="25" w16cid:durableId="1258707752">
    <w:abstractNumId w:val="3"/>
  </w:num>
  <w:num w:numId="26" w16cid:durableId="196358713">
    <w:abstractNumId w:val="20"/>
  </w:num>
  <w:num w:numId="27" w16cid:durableId="1578174374">
    <w:abstractNumId w:val="1"/>
  </w:num>
  <w:num w:numId="28" w16cid:durableId="105273555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2516"/>
    <w:rsid w:val="000325F7"/>
    <w:rsid w:val="00032945"/>
    <w:rsid w:val="00032C55"/>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DC0"/>
    <w:rsid w:val="00051EF9"/>
    <w:rsid w:val="000520C7"/>
    <w:rsid w:val="0005214F"/>
    <w:rsid w:val="00052350"/>
    <w:rsid w:val="0005272F"/>
    <w:rsid w:val="00052966"/>
    <w:rsid w:val="00052A79"/>
    <w:rsid w:val="00052D81"/>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9C2"/>
    <w:rsid w:val="00066D0B"/>
    <w:rsid w:val="00066EFF"/>
    <w:rsid w:val="00066F17"/>
    <w:rsid w:val="00067739"/>
    <w:rsid w:val="0006794B"/>
    <w:rsid w:val="00067C74"/>
    <w:rsid w:val="00067D9C"/>
    <w:rsid w:val="00070684"/>
    <w:rsid w:val="000709F8"/>
    <w:rsid w:val="00070FAC"/>
    <w:rsid w:val="000710A9"/>
    <w:rsid w:val="00071243"/>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961"/>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661"/>
    <w:rsid w:val="00082857"/>
    <w:rsid w:val="00082927"/>
    <w:rsid w:val="00082955"/>
    <w:rsid w:val="00082AB1"/>
    <w:rsid w:val="00082B21"/>
    <w:rsid w:val="00082C99"/>
    <w:rsid w:val="00082CDB"/>
    <w:rsid w:val="00082EA1"/>
    <w:rsid w:val="00082FF0"/>
    <w:rsid w:val="0008308B"/>
    <w:rsid w:val="000831D2"/>
    <w:rsid w:val="00083272"/>
    <w:rsid w:val="00083431"/>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6FB1"/>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535"/>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BCC"/>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1A1"/>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42F"/>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DD2"/>
    <w:rsid w:val="00134E29"/>
    <w:rsid w:val="0013578E"/>
    <w:rsid w:val="0013594B"/>
    <w:rsid w:val="00135972"/>
    <w:rsid w:val="00135A19"/>
    <w:rsid w:val="00135A26"/>
    <w:rsid w:val="00135A47"/>
    <w:rsid w:val="001360A8"/>
    <w:rsid w:val="00136179"/>
    <w:rsid w:val="001361ED"/>
    <w:rsid w:val="00136401"/>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851"/>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624"/>
    <w:rsid w:val="00171914"/>
    <w:rsid w:val="00171C3F"/>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90B"/>
    <w:rsid w:val="00194C1C"/>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0AA9"/>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6B"/>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265"/>
    <w:rsid w:val="001D5C94"/>
    <w:rsid w:val="001D6134"/>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29A"/>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2F85"/>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8A3"/>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418"/>
    <w:rsid w:val="00256B58"/>
    <w:rsid w:val="00256F3C"/>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31C"/>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07F"/>
    <w:rsid w:val="00282534"/>
    <w:rsid w:val="00282907"/>
    <w:rsid w:val="00282D15"/>
    <w:rsid w:val="002830CB"/>
    <w:rsid w:val="002835E3"/>
    <w:rsid w:val="00283777"/>
    <w:rsid w:val="00283B6C"/>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72A"/>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4F3A"/>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29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80"/>
    <w:rsid w:val="003039E6"/>
    <w:rsid w:val="00303C20"/>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A65"/>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CC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D42"/>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197F"/>
    <w:rsid w:val="003324D7"/>
    <w:rsid w:val="0033283A"/>
    <w:rsid w:val="00332D4F"/>
    <w:rsid w:val="00332DB3"/>
    <w:rsid w:val="0033414E"/>
    <w:rsid w:val="00334162"/>
    <w:rsid w:val="0033457F"/>
    <w:rsid w:val="00334D37"/>
    <w:rsid w:val="003350C5"/>
    <w:rsid w:val="00335659"/>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1F2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47E21"/>
    <w:rsid w:val="00350628"/>
    <w:rsid w:val="00350BB9"/>
    <w:rsid w:val="00350FDE"/>
    <w:rsid w:val="0035104A"/>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6C58"/>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26D"/>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4F"/>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97ED3"/>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633"/>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B97"/>
    <w:rsid w:val="003C2A97"/>
    <w:rsid w:val="003C2EC8"/>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D3C"/>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9F0"/>
    <w:rsid w:val="003E79FA"/>
    <w:rsid w:val="003E7FF4"/>
    <w:rsid w:val="003F00EA"/>
    <w:rsid w:val="003F0189"/>
    <w:rsid w:val="003F01D8"/>
    <w:rsid w:val="003F07B1"/>
    <w:rsid w:val="003F0C85"/>
    <w:rsid w:val="003F1327"/>
    <w:rsid w:val="003F170B"/>
    <w:rsid w:val="003F1A77"/>
    <w:rsid w:val="003F1B04"/>
    <w:rsid w:val="003F1DB6"/>
    <w:rsid w:val="003F24BE"/>
    <w:rsid w:val="003F29E3"/>
    <w:rsid w:val="003F2B91"/>
    <w:rsid w:val="003F2BAF"/>
    <w:rsid w:val="003F3219"/>
    <w:rsid w:val="003F33E9"/>
    <w:rsid w:val="003F34A7"/>
    <w:rsid w:val="003F3799"/>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17E"/>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19D"/>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8D1"/>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3DA7"/>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1A1"/>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4AEA"/>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6C3"/>
    <w:rsid w:val="0046483D"/>
    <w:rsid w:val="00464A10"/>
    <w:rsid w:val="00464B4B"/>
    <w:rsid w:val="00464C7A"/>
    <w:rsid w:val="004656A3"/>
    <w:rsid w:val="0046595D"/>
    <w:rsid w:val="00465A22"/>
    <w:rsid w:val="00465E8A"/>
    <w:rsid w:val="00466457"/>
    <w:rsid w:val="00466513"/>
    <w:rsid w:val="00466693"/>
    <w:rsid w:val="00466832"/>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868"/>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267"/>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2F7"/>
    <w:rsid w:val="0048734E"/>
    <w:rsid w:val="00490044"/>
    <w:rsid w:val="00490077"/>
    <w:rsid w:val="004900BE"/>
    <w:rsid w:val="0049030B"/>
    <w:rsid w:val="00490991"/>
    <w:rsid w:val="00490C33"/>
    <w:rsid w:val="00490DB5"/>
    <w:rsid w:val="00490DC7"/>
    <w:rsid w:val="00490E27"/>
    <w:rsid w:val="00490E64"/>
    <w:rsid w:val="00491267"/>
    <w:rsid w:val="004913E5"/>
    <w:rsid w:val="004914F1"/>
    <w:rsid w:val="004915D5"/>
    <w:rsid w:val="00491635"/>
    <w:rsid w:val="00491ADE"/>
    <w:rsid w:val="00491D73"/>
    <w:rsid w:val="00491DB7"/>
    <w:rsid w:val="0049235E"/>
    <w:rsid w:val="0049239C"/>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255"/>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A73FF"/>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831"/>
    <w:rsid w:val="004D0F8D"/>
    <w:rsid w:val="004D10F7"/>
    <w:rsid w:val="004D1143"/>
    <w:rsid w:val="004D13B1"/>
    <w:rsid w:val="004D1731"/>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36"/>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BFC"/>
    <w:rsid w:val="004F0F5E"/>
    <w:rsid w:val="004F14D0"/>
    <w:rsid w:val="004F1797"/>
    <w:rsid w:val="004F1BD0"/>
    <w:rsid w:val="004F1CEF"/>
    <w:rsid w:val="004F1F9B"/>
    <w:rsid w:val="004F25F4"/>
    <w:rsid w:val="004F2A7A"/>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A83"/>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2AD"/>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2018"/>
    <w:rsid w:val="005220D2"/>
    <w:rsid w:val="0052226E"/>
    <w:rsid w:val="00522400"/>
    <w:rsid w:val="0052304D"/>
    <w:rsid w:val="0052315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2760B"/>
    <w:rsid w:val="0053005D"/>
    <w:rsid w:val="0053078F"/>
    <w:rsid w:val="005308F8"/>
    <w:rsid w:val="00531030"/>
    <w:rsid w:val="00531388"/>
    <w:rsid w:val="005317D0"/>
    <w:rsid w:val="00531A76"/>
    <w:rsid w:val="00531EA4"/>
    <w:rsid w:val="00532341"/>
    <w:rsid w:val="0053237C"/>
    <w:rsid w:val="005325D0"/>
    <w:rsid w:val="0053289D"/>
    <w:rsid w:val="005329FF"/>
    <w:rsid w:val="00532E9D"/>
    <w:rsid w:val="0053305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DA0"/>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57FC7"/>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AFF"/>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ED4"/>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7AA"/>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662"/>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4E"/>
    <w:rsid w:val="005E24E1"/>
    <w:rsid w:val="005E2FB4"/>
    <w:rsid w:val="005E33A7"/>
    <w:rsid w:val="005E39B6"/>
    <w:rsid w:val="005E3E54"/>
    <w:rsid w:val="005E408A"/>
    <w:rsid w:val="005E436D"/>
    <w:rsid w:val="005E4C97"/>
    <w:rsid w:val="005E5278"/>
    <w:rsid w:val="005E555E"/>
    <w:rsid w:val="005E5A74"/>
    <w:rsid w:val="005E64E5"/>
    <w:rsid w:val="005E6B99"/>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7D"/>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3EF6"/>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1FDA"/>
    <w:rsid w:val="00642285"/>
    <w:rsid w:val="006423B8"/>
    <w:rsid w:val="0064264A"/>
    <w:rsid w:val="006426A0"/>
    <w:rsid w:val="006427F0"/>
    <w:rsid w:val="00642979"/>
    <w:rsid w:val="006436D0"/>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2BBF"/>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0C9"/>
    <w:rsid w:val="00666640"/>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CF9"/>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4C0"/>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AD"/>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262"/>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939"/>
    <w:rsid w:val="00701A1E"/>
    <w:rsid w:val="00701E75"/>
    <w:rsid w:val="00701E8A"/>
    <w:rsid w:val="00702034"/>
    <w:rsid w:val="00702124"/>
    <w:rsid w:val="007022B6"/>
    <w:rsid w:val="007028BF"/>
    <w:rsid w:val="007028DB"/>
    <w:rsid w:val="00702BBF"/>
    <w:rsid w:val="00702EF2"/>
    <w:rsid w:val="00702F01"/>
    <w:rsid w:val="00702FDE"/>
    <w:rsid w:val="007034A5"/>
    <w:rsid w:val="00703D76"/>
    <w:rsid w:val="00704305"/>
    <w:rsid w:val="007044E7"/>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683F"/>
    <w:rsid w:val="00726E75"/>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8C9"/>
    <w:rsid w:val="007339AE"/>
    <w:rsid w:val="00733B12"/>
    <w:rsid w:val="00734279"/>
    <w:rsid w:val="007343A6"/>
    <w:rsid w:val="007349EF"/>
    <w:rsid w:val="00734B6D"/>
    <w:rsid w:val="00734DD2"/>
    <w:rsid w:val="00735596"/>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8F3"/>
    <w:rsid w:val="00777C3C"/>
    <w:rsid w:val="0078033C"/>
    <w:rsid w:val="007805ED"/>
    <w:rsid w:val="00780B9C"/>
    <w:rsid w:val="00780DC4"/>
    <w:rsid w:val="00780E00"/>
    <w:rsid w:val="00781050"/>
    <w:rsid w:val="0078109D"/>
    <w:rsid w:val="007812DB"/>
    <w:rsid w:val="007815ED"/>
    <w:rsid w:val="00781739"/>
    <w:rsid w:val="007818F8"/>
    <w:rsid w:val="007822CB"/>
    <w:rsid w:val="00782384"/>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00C"/>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6E"/>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2B22"/>
    <w:rsid w:val="007E3822"/>
    <w:rsid w:val="007E3A95"/>
    <w:rsid w:val="007E3BCD"/>
    <w:rsid w:val="007E3FB4"/>
    <w:rsid w:val="007E4444"/>
    <w:rsid w:val="007E4997"/>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6C7"/>
    <w:rsid w:val="00800D8A"/>
    <w:rsid w:val="00800DB4"/>
    <w:rsid w:val="00800EB3"/>
    <w:rsid w:val="0080147F"/>
    <w:rsid w:val="00801582"/>
    <w:rsid w:val="00801939"/>
    <w:rsid w:val="0080241B"/>
    <w:rsid w:val="0080243C"/>
    <w:rsid w:val="008024B9"/>
    <w:rsid w:val="008025BF"/>
    <w:rsid w:val="00802A78"/>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E4"/>
    <w:rsid w:val="00812539"/>
    <w:rsid w:val="00812698"/>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98A"/>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63"/>
    <w:rsid w:val="008520BA"/>
    <w:rsid w:val="008528CB"/>
    <w:rsid w:val="0085316E"/>
    <w:rsid w:val="0085392E"/>
    <w:rsid w:val="008553B7"/>
    <w:rsid w:val="00855AF6"/>
    <w:rsid w:val="00855DB8"/>
    <w:rsid w:val="00855E98"/>
    <w:rsid w:val="00856145"/>
    <w:rsid w:val="008561A6"/>
    <w:rsid w:val="00856243"/>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7D2"/>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4FD"/>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7"/>
    <w:rsid w:val="00895D69"/>
    <w:rsid w:val="00895E31"/>
    <w:rsid w:val="008963BF"/>
    <w:rsid w:val="00896569"/>
    <w:rsid w:val="00896D06"/>
    <w:rsid w:val="00896F84"/>
    <w:rsid w:val="00897033"/>
    <w:rsid w:val="00897240"/>
    <w:rsid w:val="00897294"/>
    <w:rsid w:val="0089765A"/>
    <w:rsid w:val="00897D1E"/>
    <w:rsid w:val="008A03DD"/>
    <w:rsid w:val="008A0A90"/>
    <w:rsid w:val="008A0C71"/>
    <w:rsid w:val="008A0EC0"/>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100"/>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12D"/>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707A"/>
    <w:rsid w:val="008F77CF"/>
    <w:rsid w:val="008F7900"/>
    <w:rsid w:val="008F7BD0"/>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501"/>
    <w:rsid w:val="0090561D"/>
    <w:rsid w:val="0090580C"/>
    <w:rsid w:val="00905907"/>
    <w:rsid w:val="00905CEC"/>
    <w:rsid w:val="009060E6"/>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518"/>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3FEA"/>
    <w:rsid w:val="00924472"/>
    <w:rsid w:val="0092465D"/>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155"/>
    <w:rsid w:val="009413C1"/>
    <w:rsid w:val="009414C1"/>
    <w:rsid w:val="00941815"/>
    <w:rsid w:val="00941B73"/>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BA9"/>
    <w:rsid w:val="00945C1B"/>
    <w:rsid w:val="00945D36"/>
    <w:rsid w:val="00945E5D"/>
    <w:rsid w:val="00945F3C"/>
    <w:rsid w:val="00945FC0"/>
    <w:rsid w:val="009463E2"/>
    <w:rsid w:val="009464C8"/>
    <w:rsid w:val="009465CB"/>
    <w:rsid w:val="00946B99"/>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6D94"/>
    <w:rsid w:val="00957271"/>
    <w:rsid w:val="009572D6"/>
    <w:rsid w:val="009573F8"/>
    <w:rsid w:val="00957B1F"/>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133"/>
    <w:rsid w:val="0096788F"/>
    <w:rsid w:val="00967DB6"/>
    <w:rsid w:val="0097000C"/>
    <w:rsid w:val="0097009F"/>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0BC"/>
    <w:rsid w:val="00981404"/>
    <w:rsid w:val="009814BA"/>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4EB1"/>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0DF2"/>
    <w:rsid w:val="009C1262"/>
    <w:rsid w:val="009C1504"/>
    <w:rsid w:val="009C180A"/>
    <w:rsid w:val="009C1B7D"/>
    <w:rsid w:val="009C1C78"/>
    <w:rsid w:val="009C2060"/>
    <w:rsid w:val="009C2278"/>
    <w:rsid w:val="009C2284"/>
    <w:rsid w:val="009C2F5E"/>
    <w:rsid w:val="009C30E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E7E8C"/>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47"/>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6F0"/>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3A0"/>
    <w:rsid w:val="00A17797"/>
    <w:rsid w:val="00A1783A"/>
    <w:rsid w:val="00A17A17"/>
    <w:rsid w:val="00A17BC5"/>
    <w:rsid w:val="00A17CA2"/>
    <w:rsid w:val="00A17F75"/>
    <w:rsid w:val="00A203B3"/>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4EF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1BC"/>
    <w:rsid w:val="00A3429F"/>
    <w:rsid w:val="00A34668"/>
    <w:rsid w:val="00A348FF"/>
    <w:rsid w:val="00A34BBD"/>
    <w:rsid w:val="00A34D79"/>
    <w:rsid w:val="00A34DE7"/>
    <w:rsid w:val="00A34EFF"/>
    <w:rsid w:val="00A35520"/>
    <w:rsid w:val="00A356BE"/>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795"/>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2D4"/>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2C7A"/>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3C26"/>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2E28"/>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6AD"/>
    <w:rsid w:val="00AE7706"/>
    <w:rsid w:val="00AE7BA7"/>
    <w:rsid w:val="00AE7FF7"/>
    <w:rsid w:val="00AF042E"/>
    <w:rsid w:val="00AF04E7"/>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EEF"/>
    <w:rsid w:val="00B12F44"/>
    <w:rsid w:val="00B135BE"/>
    <w:rsid w:val="00B141F1"/>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B3D"/>
    <w:rsid w:val="00B27C76"/>
    <w:rsid w:val="00B27E83"/>
    <w:rsid w:val="00B27FD9"/>
    <w:rsid w:val="00B30499"/>
    <w:rsid w:val="00B30565"/>
    <w:rsid w:val="00B309C5"/>
    <w:rsid w:val="00B30AF2"/>
    <w:rsid w:val="00B30F05"/>
    <w:rsid w:val="00B311F8"/>
    <w:rsid w:val="00B319DE"/>
    <w:rsid w:val="00B31D3E"/>
    <w:rsid w:val="00B31DDE"/>
    <w:rsid w:val="00B3312E"/>
    <w:rsid w:val="00B33733"/>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BB6"/>
    <w:rsid w:val="00B46FC6"/>
    <w:rsid w:val="00B47508"/>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ABB"/>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2A"/>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A12"/>
    <w:rsid w:val="00B66C42"/>
    <w:rsid w:val="00B66DDB"/>
    <w:rsid w:val="00B6720B"/>
    <w:rsid w:val="00B67293"/>
    <w:rsid w:val="00B673FE"/>
    <w:rsid w:val="00B67429"/>
    <w:rsid w:val="00B6772D"/>
    <w:rsid w:val="00B679CA"/>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22B"/>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4D6"/>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399"/>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2AF5"/>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864"/>
    <w:rsid w:val="00BE38BD"/>
    <w:rsid w:val="00BE3DC1"/>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A4A"/>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5A7"/>
    <w:rsid w:val="00C3370B"/>
    <w:rsid w:val="00C3384E"/>
    <w:rsid w:val="00C339EC"/>
    <w:rsid w:val="00C344F0"/>
    <w:rsid w:val="00C345C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81"/>
    <w:rsid w:val="00C429E1"/>
    <w:rsid w:val="00C434DC"/>
    <w:rsid w:val="00C435AB"/>
    <w:rsid w:val="00C43658"/>
    <w:rsid w:val="00C43727"/>
    <w:rsid w:val="00C43E42"/>
    <w:rsid w:val="00C44273"/>
    <w:rsid w:val="00C448F4"/>
    <w:rsid w:val="00C44A61"/>
    <w:rsid w:val="00C44B7B"/>
    <w:rsid w:val="00C453A2"/>
    <w:rsid w:val="00C453F6"/>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0AB"/>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05D"/>
    <w:rsid w:val="00C80130"/>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A18"/>
    <w:rsid w:val="00C93A2E"/>
    <w:rsid w:val="00C9401C"/>
    <w:rsid w:val="00C94AF8"/>
    <w:rsid w:val="00C94DB9"/>
    <w:rsid w:val="00C95365"/>
    <w:rsid w:val="00C96004"/>
    <w:rsid w:val="00C961AA"/>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51A"/>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680"/>
    <w:rsid w:val="00CF7911"/>
    <w:rsid w:val="00CF7ABE"/>
    <w:rsid w:val="00CF7D90"/>
    <w:rsid w:val="00CF7E20"/>
    <w:rsid w:val="00CF7EBD"/>
    <w:rsid w:val="00D006D5"/>
    <w:rsid w:val="00D00860"/>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77"/>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5E"/>
    <w:rsid w:val="00D22875"/>
    <w:rsid w:val="00D228CF"/>
    <w:rsid w:val="00D229DE"/>
    <w:rsid w:val="00D22A03"/>
    <w:rsid w:val="00D22A1E"/>
    <w:rsid w:val="00D22B11"/>
    <w:rsid w:val="00D239CC"/>
    <w:rsid w:val="00D2441A"/>
    <w:rsid w:val="00D2464C"/>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6FE1"/>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165"/>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1F6F"/>
    <w:rsid w:val="00D7210D"/>
    <w:rsid w:val="00D726EE"/>
    <w:rsid w:val="00D72908"/>
    <w:rsid w:val="00D72B26"/>
    <w:rsid w:val="00D72B37"/>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CC2"/>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C1B"/>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47F"/>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34D"/>
    <w:rsid w:val="00DD2BB4"/>
    <w:rsid w:val="00DD2F3B"/>
    <w:rsid w:val="00DD3680"/>
    <w:rsid w:val="00DD3770"/>
    <w:rsid w:val="00DD38E7"/>
    <w:rsid w:val="00DD39B8"/>
    <w:rsid w:val="00DD40C0"/>
    <w:rsid w:val="00DD42A1"/>
    <w:rsid w:val="00DD431D"/>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3E99"/>
    <w:rsid w:val="00E04079"/>
    <w:rsid w:val="00E040F8"/>
    <w:rsid w:val="00E041D8"/>
    <w:rsid w:val="00E04351"/>
    <w:rsid w:val="00E044B1"/>
    <w:rsid w:val="00E0525B"/>
    <w:rsid w:val="00E0525F"/>
    <w:rsid w:val="00E05369"/>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2FF"/>
    <w:rsid w:val="00E16307"/>
    <w:rsid w:val="00E16382"/>
    <w:rsid w:val="00E16FF8"/>
    <w:rsid w:val="00E1720B"/>
    <w:rsid w:val="00E17227"/>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0F"/>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3C8"/>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E63"/>
    <w:rsid w:val="00E42EEC"/>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19C"/>
    <w:rsid w:val="00E62296"/>
    <w:rsid w:val="00E62C04"/>
    <w:rsid w:val="00E62E69"/>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627E"/>
    <w:rsid w:val="00E6667F"/>
    <w:rsid w:val="00E666CC"/>
    <w:rsid w:val="00E66733"/>
    <w:rsid w:val="00E6693C"/>
    <w:rsid w:val="00E66B6C"/>
    <w:rsid w:val="00E66CE8"/>
    <w:rsid w:val="00E67FE3"/>
    <w:rsid w:val="00E70366"/>
    <w:rsid w:val="00E7062C"/>
    <w:rsid w:val="00E70828"/>
    <w:rsid w:val="00E708E9"/>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C87"/>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1D8F"/>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0B"/>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C7DDE"/>
    <w:rsid w:val="00EC7F41"/>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166"/>
    <w:rsid w:val="00ED738E"/>
    <w:rsid w:val="00EE09EB"/>
    <w:rsid w:val="00EE0AEC"/>
    <w:rsid w:val="00EE0BE4"/>
    <w:rsid w:val="00EE0D68"/>
    <w:rsid w:val="00EE0D8D"/>
    <w:rsid w:val="00EE0DD3"/>
    <w:rsid w:val="00EE10A4"/>
    <w:rsid w:val="00EE11AD"/>
    <w:rsid w:val="00EE18EC"/>
    <w:rsid w:val="00EE1D71"/>
    <w:rsid w:val="00EE1EEB"/>
    <w:rsid w:val="00EE1F13"/>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583"/>
    <w:rsid w:val="00EF06D9"/>
    <w:rsid w:val="00EF0936"/>
    <w:rsid w:val="00EF0967"/>
    <w:rsid w:val="00EF09FC"/>
    <w:rsid w:val="00EF0A3C"/>
    <w:rsid w:val="00EF0E4B"/>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6F9F"/>
    <w:rsid w:val="00EF744B"/>
    <w:rsid w:val="00EF7652"/>
    <w:rsid w:val="00EF7A48"/>
    <w:rsid w:val="00EF7B72"/>
    <w:rsid w:val="00F00159"/>
    <w:rsid w:val="00F001C1"/>
    <w:rsid w:val="00F00C09"/>
    <w:rsid w:val="00F00DA2"/>
    <w:rsid w:val="00F00EB3"/>
    <w:rsid w:val="00F01547"/>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550"/>
    <w:rsid w:val="00F137D6"/>
    <w:rsid w:val="00F13941"/>
    <w:rsid w:val="00F13B2C"/>
    <w:rsid w:val="00F13B8A"/>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D4A"/>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20"/>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832"/>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1AE"/>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0B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1D4"/>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3EB9"/>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2FA"/>
    <w:rsid w:val="00FA2416"/>
    <w:rsid w:val="00FA2543"/>
    <w:rsid w:val="00FA2790"/>
    <w:rsid w:val="00FA2823"/>
    <w:rsid w:val="00FA283F"/>
    <w:rsid w:val="00FA3213"/>
    <w:rsid w:val="00FA324A"/>
    <w:rsid w:val="00FA33FA"/>
    <w:rsid w:val="00FA364A"/>
    <w:rsid w:val="00FA38F0"/>
    <w:rsid w:val="00FA3B82"/>
    <w:rsid w:val="00FA3C90"/>
    <w:rsid w:val="00FA3EA6"/>
    <w:rsid w:val="00FA477C"/>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3AF"/>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0AD"/>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7B3D"/>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18455504">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29084247">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0051905">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779</Words>
  <Characters>4442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3</cp:revision>
  <cp:lastPrinted>2011-08-03T09:36:00Z</cp:lastPrinted>
  <dcterms:created xsi:type="dcterms:W3CDTF">2024-08-09T07:15:00Z</dcterms:created>
  <dcterms:modified xsi:type="dcterms:W3CDTF">2024-08-09T09:47:00Z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